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C9776B">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t>Characteristics of the submitted research/ artistic/other output</w:t>
            </w:r>
          </w:p>
        </w:tc>
      </w:tr>
      <w:tr w:rsidR="00C9776B">
        <w:trPr>
          <w:trHeight w:val="450"/>
        </w:trPr>
        <w:tc>
          <w:tcPr>
            <w:tcW w:w="10168" w:type="dxa"/>
            <w:gridSpan w:val="3"/>
            <w:vMerge/>
            <w:tcBorders>
              <w:top w:val="nil"/>
              <w:left w:val="nil"/>
              <w:bottom w:val="nil"/>
              <w:right w:val="nil"/>
            </w:tcBorders>
            <w:vAlign w:val="center"/>
          </w:tcPr>
          <w:p w:rsidR="00C9776B" w:rsidRDefault="00C9776B">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C9776B" w:rsidRDefault="00C9776B">
            <w:pPr>
              <w:spacing w:after="0" w:line="240" w:lineRule="auto"/>
              <w:jc w:val="center"/>
              <w:rPr>
                <w:rFonts w:ascii="Calibri" w:eastAsia="Times New Roman" w:hAnsi="Calibri" w:cs="Calibri"/>
                <w:b/>
                <w:bCs/>
                <w:color w:val="FFFFFF"/>
                <w:lang w:eastAsia="sk-SK"/>
              </w:rPr>
            </w:pPr>
          </w:p>
        </w:tc>
      </w:tr>
      <w:tr w:rsidR="00C9776B">
        <w:trPr>
          <w:trHeight w:val="60"/>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75"/>
        </w:trPr>
        <w:tc>
          <w:tcPr>
            <w:tcW w:w="10168" w:type="dxa"/>
            <w:gridSpan w:val="3"/>
            <w:vMerge w:val="restart"/>
            <w:tcBorders>
              <w:top w:val="nil"/>
              <w:left w:val="nil"/>
              <w:bottom w:val="nil"/>
              <w:right w:val="nil"/>
            </w:tcBorders>
            <w:shd w:val="clear" w:color="auto" w:fill="auto"/>
            <w:vAlign w:val="bottom"/>
          </w:tcPr>
          <w:p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75"/>
        </w:trPr>
        <w:tc>
          <w:tcPr>
            <w:tcW w:w="10168" w:type="dxa"/>
            <w:gridSpan w:val="3"/>
            <w:vMerge/>
            <w:tcBorders>
              <w:top w:val="nil"/>
              <w:left w:val="nil"/>
              <w:bottom w:val="nil"/>
              <w:right w:val="nil"/>
            </w:tcBorders>
            <w:vAlign w:val="center"/>
          </w:tcPr>
          <w:p w:rsidR="00C9776B" w:rsidRDefault="00C9776B">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C9776B" w:rsidRDefault="00C9776B">
            <w:pPr>
              <w:spacing w:after="0" w:line="240" w:lineRule="auto"/>
              <w:rPr>
                <w:rFonts w:ascii="Calibri" w:eastAsia="Times New Roman" w:hAnsi="Calibri" w:cs="Calibri"/>
                <w:i/>
                <w:iCs/>
                <w:color w:val="2F5597"/>
                <w:sz w:val="16"/>
                <w:szCs w:val="16"/>
                <w:lang w:eastAsia="sk-SK"/>
              </w:rPr>
            </w:pPr>
          </w:p>
        </w:tc>
      </w:tr>
      <w:tr w:rsidR="00C9776B">
        <w:trPr>
          <w:trHeight w:val="90"/>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45"/>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the procedure: </w:t>
              </w:r>
              <w:r w:rsidR="008D5440">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45"/>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405"/>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9" w:anchor="'poznamky_explanatory notes'!A1" w:history="1">
              <w:r w:rsidR="008D5440">
                <w:rPr>
                  <w:rFonts w:ascii="Calibri" w:eastAsia="Times New Roman" w:hAnsi="Calibri" w:cs="Calibri"/>
                  <w:sz w:val="16"/>
                  <w:szCs w:val="16"/>
                  <w:lang w:eastAsia="sk-SK"/>
                </w:rPr>
                <w:t xml:space="preserve">OCA1. Priezvisko hodnotenej osoby / Surname awarded to the assessed person </w:t>
              </w:r>
              <w:r w:rsidR="008D5440">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C9776B" w:rsidRDefault="008D5440" w:rsidP="008A79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Pr>
                <w:rFonts w:ascii="Calibri" w:eastAsia="Times New Roman" w:hAnsi="Calibri" w:cs="Calibri"/>
                <w:color w:val="000000"/>
                <w:sz w:val="16"/>
                <w:szCs w:val="16"/>
                <w:lang w:val="en-US" w:eastAsia="sk-SK"/>
              </w:rPr>
              <w:t>Bučko</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0" w:anchor="'poznamky_explanatory notes'!A1" w:history="1">
              <w:r w:rsidR="008D5440">
                <w:rPr>
                  <w:rFonts w:ascii="Calibri" w:eastAsia="Times New Roman" w:hAnsi="Calibri" w:cs="Calibri"/>
                  <w:sz w:val="16"/>
                  <w:szCs w:val="16"/>
                  <w:lang w:eastAsia="sk-SK"/>
                </w:rPr>
                <w:t xml:space="preserve">OCA2. Meno hodnotenej osoby / Name awarded to the assessed person </w:t>
              </w:r>
              <w:r w:rsidR="008D5440">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C9776B" w:rsidRDefault="008A796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Ladislav</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1" w:anchor="'poznamky_explanatory notes'!A1" w:history="1">
              <w:r w:rsidR="008D5440">
                <w:rPr>
                  <w:rFonts w:ascii="Calibri" w:eastAsia="Times New Roman" w:hAnsi="Calibri" w:cs="Calibri"/>
                  <w:sz w:val="16"/>
                  <w:szCs w:val="16"/>
                  <w:lang w:eastAsia="sk-SK"/>
                </w:rPr>
                <w:t xml:space="preserve">OCA3. Tituly hodnotenej osoby / Degrees awarded to the assessed person </w:t>
              </w:r>
              <w:r w:rsidR="008D5440">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Pr>
                <w:rFonts w:ascii="Calibri" w:eastAsia="Times New Roman" w:hAnsi="Calibri" w:cs="Calibri"/>
                <w:color w:val="000000"/>
                <w:sz w:val="16"/>
                <w:szCs w:val="16"/>
                <w:lang w:val="en-US" w:eastAsia="sk-SK"/>
              </w:rPr>
              <w:t>prof</w:t>
            </w:r>
            <w:r>
              <w:rPr>
                <w:rFonts w:ascii="Calibri" w:eastAsia="Times New Roman" w:hAnsi="Calibri" w:cs="Calibri"/>
                <w:color w:val="000000"/>
                <w:sz w:val="16"/>
                <w:szCs w:val="16"/>
                <w:lang w:val="en-US" w:eastAsia="sk-SK"/>
              </w:rPr>
              <w:t xml:space="preserve">. PhDr., </w:t>
            </w:r>
            <w:r w:rsidR="008A7967">
              <w:rPr>
                <w:rFonts w:ascii="Calibri" w:eastAsia="Times New Roman" w:hAnsi="Calibri" w:cs="Calibri"/>
                <w:color w:val="000000"/>
                <w:sz w:val="16"/>
                <w:szCs w:val="16"/>
                <w:lang w:val="en-US" w:eastAsia="sk-SK"/>
              </w:rPr>
              <w:t xml:space="preserve">Ing., </w:t>
            </w:r>
            <w:r>
              <w:rPr>
                <w:rFonts w:ascii="Calibri" w:eastAsia="Times New Roman" w:hAnsi="Calibri" w:cs="Calibri"/>
                <w:color w:val="000000"/>
                <w:sz w:val="16"/>
                <w:szCs w:val="16"/>
                <w:lang w:val="en-US" w:eastAsia="sk-SK"/>
              </w:rPr>
              <w:t>PhD.</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2" w:anchor="'poznamky_explanatory notes'!A1" w:history="1">
              <w:r w:rsidR="008D5440">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8D5440">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sidRPr="008A7967">
              <w:rPr>
                <w:rFonts w:ascii="Calibri" w:eastAsia="Times New Roman" w:hAnsi="Calibri"/>
                <w:color w:val="000000"/>
                <w:sz w:val="16"/>
                <w:szCs w:val="16"/>
                <w:lang w:eastAsia="sk-SK"/>
              </w:rPr>
              <w:t>https://www.portalvs.sk/regzam/detail/8684</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3" w:anchor="'poznamky_explanatory notes'!A1" w:history="1">
              <w:r w:rsidR="008D5440">
                <w:rPr>
                  <w:rFonts w:ascii="Calibri" w:eastAsia="Times New Roman" w:hAnsi="Calibri" w:cs="Calibri"/>
                  <w:sz w:val="16"/>
                  <w:szCs w:val="16"/>
                  <w:lang w:eastAsia="sk-SK"/>
                </w:rPr>
                <w:t xml:space="preserve">OCA5. Oblasť posudzovania / Area of assessment </w:t>
              </w:r>
              <w:r w:rsidR="008D5440">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C9776B" w:rsidRDefault="00341BE1" w:rsidP="00341BE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Misijná a charitatívna práca,</w:t>
            </w:r>
            <w:r w:rsidR="008D5440">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I.,II., </w:t>
            </w:r>
            <w:r w:rsidR="008D5440">
              <w:rPr>
                <w:rFonts w:ascii="Calibri" w:eastAsia="Times New Roman" w:hAnsi="Calibri" w:cs="Calibri"/>
                <w:color w:val="000000"/>
                <w:sz w:val="16"/>
                <w:szCs w:val="16"/>
                <w:lang w:val="en-US" w:eastAsia="sk-SK"/>
              </w:rPr>
              <w:t xml:space="preserve">III.stupeň/ </w:t>
            </w:r>
            <w:r>
              <w:rPr>
                <w:rFonts w:ascii="Calibri" w:eastAsia="Times New Roman" w:hAnsi="Calibri" w:cs="Calibri"/>
                <w:color w:val="000000"/>
                <w:sz w:val="16"/>
                <w:szCs w:val="16"/>
                <w:lang w:val="en-US" w:eastAsia="sk-SK"/>
              </w:rPr>
              <w:t>Mission and cgarity work,</w:t>
            </w:r>
            <w:r w:rsidR="008D5440">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 II., </w:t>
            </w:r>
            <w:r w:rsidR="008D5440">
              <w:rPr>
                <w:rFonts w:ascii="Calibri" w:eastAsia="Times New Roman" w:hAnsi="Calibri" w:cs="Calibri"/>
                <w:color w:val="000000"/>
                <w:sz w:val="16"/>
                <w:szCs w:val="16"/>
                <w:lang w:val="en-US" w:eastAsia="sk-SK"/>
              </w:rPr>
              <w:t>III.degree</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4" w:anchor="Expl.OCA6!A1" w:history="1">
              <w:r w:rsidR="008D5440">
                <w:rPr>
                  <w:rFonts w:ascii="Calibri" w:eastAsia="Times New Roman" w:hAnsi="Calibri" w:cs="Calibri"/>
                  <w:sz w:val="16"/>
                  <w:szCs w:val="16"/>
                  <w:lang w:eastAsia="sk-SK"/>
                </w:rPr>
                <w:t xml:space="preserve">OCA6. Kategória výstupu tvorivej činnosti / Category of the research/ artistic/other output </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cstheme="minorHAnsi"/>
                <w:bCs/>
                <w:sz w:val="16"/>
              </w:rPr>
            </w:pPr>
            <w:r>
              <w:rPr>
                <w:rFonts w:ascii="Calibri" w:eastAsia="Times New Roman" w:hAnsi="Calibri" w:cs="Calibri"/>
                <w:i/>
                <w:iCs/>
                <w:color w:val="000000"/>
                <w:sz w:val="16"/>
                <w:szCs w:val="16"/>
                <w:lang w:eastAsia="sk-SK"/>
              </w:rPr>
              <w:t> </w:t>
            </w:r>
            <w:r w:rsidR="00341BE1">
              <w:rPr>
                <w:sz w:val="16"/>
                <w:szCs w:val="16"/>
              </w:rPr>
              <w:t>Vedecký výstup</w:t>
            </w:r>
            <w:r>
              <w:rPr>
                <w:sz w:val="16"/>
                <w:szCs w:val="16"/>
              </w:rPr>
              <w:t xml:space="preserve"> / </w:t>
            </w:r>
            <w:r w:rsidR="00341BE1">
              <w:rPr>
                <w:sz w:val="16"/>
                <w:szCs w:val="16"/>
              </w:rPr>
              <w:t xml:space="preserve">Scientific </w:t>
            </w:r>
            <w:r>
              <w:rPr>
                <w:rFonts w:cstheme="minorHAnsi"/>
                <w:bCs/>
                <w:sz w:val="16"/>
              </w:rPr>
              <w:t>output</w:t>
            </w:r>
          </w:p>
          <w:p w:rsidR="00C9776B" w:rsidRDefault="00C9776B">
            <w:pPr>
              <w:pStyle w:val="Normlny1"/>
              <w:rPr>
                <w:rFonts w:ascii="Calibri" w:hAnsi="Calibri" w:cs="Calibri"/>
                <w:sz w:val="16"/>
                <w:szCs w:val="16"/>
              </w:rPr>
            </w:pPr>
          </w:p>
          <w:p w:rsidR="00C9776B" w:rsidRDefault="00C9776B">
            <w:pPr>
              <w:pStyle w:val="Normlny1"/>
              <w:rPr>
                <w:rFonts w:ascii="Calibri" w:eastAsia="Times New Roman" w:hAnsi="Calibri" w:cs="Calibri"/>
                <w:i/>
                <w:iCs/>
                <w:color w:val="000000"/>
                <w:sz w:val="16"/>
                <w:szCs w:val="16"/>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C9776B" w:rsidRDefault="008D5440" w:rsidP="00341BE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6571F">
              <w:rPr>
                <w:rFonts w:ascii="Calibri" w:eastAsia="Times New Roman" w:hAnsi="Calibri" w:cs="Calibri"/>
                <w:color w:val="000000"/>
                <w:sz w:val="16"/>
                <w:szCs w:val="16"/>
                <w:lang w:val="en-US" w:eastAsia="sk-SK"/>
              </w:rPr>
              <w:t>2003</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5" w:anchor="'poznamky_explanatory notes'!A1" w:history="1">
              <w:r w:rsidR="008D5440">
                <w:rPr>
                  <w:rFonts w:ascii="Calibri" w:eastAsia="Times New Roman" w:hAnsi="Calibri" w:cs="Calibri"/>
                  <w:sz w:val="16"/>
                  <w:szCs w:val="16"/>
                  <w:lang w:eastAsia="sk-SK"/>
                </w:rPr>
                <w:t xml:space="preserve">OCA8. ID záznamu v CREPČ alebo CREUČ </w:t>
              </w:r>
              <w:r w:rsidR="008D5440">
                <w:rPr>
                  <w:rFonts w:ascii="Calibri" w:eastAsia="Times New Roman" w:hAnsi="Calibri" w:cs="Calibri"/>
                  <w:i/>
                  <w:iCs/>
                  <w:sz w:val="16"/>
                  <w:szCs w:val="16"/>
                  <w:lang w:eastAsia="sk-SK"/>
                </w:rPr>
                <w:t>(ak je)</w:t>
              </w:r>
              <w:r w:rsidR="008D5440">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8D5440">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C9776B" w:rsidRPr="00FB35F4" w:rsidRDefault="00C9776B">
            <w:pPr>
              <w:spacing w:after="0" w:line="240" w:lineRule="auto"/>
              <w:rPr>
                <w:rFonts w:eastAsia="Times New Roman" w:cstheme="minorHAnsi"/>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6" w:anchor="'poznamky_explanatory notes'!A1" w:history="1">
              <w:r w:rsidR="008D5440">
                <w:rPr>
                  <w:rFonts w:ascii="Calibri" w:eastAsia="Times New Roman" w:hAnsi="Calibri" w:cs="Calibri"/>
                  <w:sz w:val="16"/>
                  <w:szCs w:val="16"/>
                  <w:lang w:eastAsia="sk-SK"/>
                </w:rPr>
                <w:t xml:space="preserve">OCA9. Hyperlink na záznam v CREPČ alebo CREUČ / Hyperlink to the record in CRPA or CRAA </w:t>
              </w:r>
              <w:r w:rsidR="008D5440">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C9776B" w:rsidRDefault="00C9776B">
            <w:pPr>
              <w:spacing w:after="0" w:line="240" w:lineRule="auto"/>
              <w:rPr>
                <w:rFonts w:ascii="Calibri" w:eastAsia="Times New Roman" w:hAnsi="Calibri" w:cs="Calibri"/>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C9776B" w:rsidRDefault="008D544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7" w:anchor="'poznamky_explanatory notes'!A1" w:history="1">
              <w:r w:rsidR="008D5440">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8D5440">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C9776B" w:rsidRPr="008A7967" w:rsidRDefault="00C9776B">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515"/>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025C44" w:rsidRPr="000051F9" w:rsidRDefault="00025C44">
            <w:pPr>
              <w:spacing w:after="0" w:line="240" w:lineRule="auto"/>
              <w:rPr>
                <w:rFonts w:ascii="Calibri" w:hAnsi="Calibri" w:cs="Calibri"/>
                <w:sz w:val="16"/>
                <w:szCs w:val="16"/>
              </w:rPr>
            </w:pPr>
            <w:r w:rsidRPr="00F95523">
              <w:rPr>
                <w:rFonts w:ascii="Calibri" w:hAnsi="Calibri" w:cs="Calibri"/>
                <w:b/>
                <w:sz w:val="16"/>
                <w:szCs w:val="16"/>
              </w:rPr>
              <w:t>Na ceste k oslobodeniu</w:t>
            </w:r>
            <w:r>
              <w:rPr>
                <w:rFonts w:cstheme="minorHAnsi"/>
                <w:color w:val="333333"/>
                <w:sz w:val="16"/>
                <w:szCs w:val="16"/>
                <w:shd w:val="clear" w:color="auto" w:fill="FFFFFF"/>
              </w:rPr>
              <w:t xml:space="preserve"> </w:t>
            </w:r>
            <w:r>
              <w:rPr>
                <w:rFonts w:cstheme="minorHAnsi"/>
                <w:color w:val="333333"/>
                <w:sz w:val="16"/>
                <w:szCs w:val="16"/>
                <w:shd w:val="clear" w:color="auto" w:fill="FFFFFF"/>
              </w:rPr>
              <w:t>/ Bučko, Ladislav [Autor, 100%] ; Hala</w:t>
            </w:r>
            <w:r>
              <w:rPr>
                <w:rFonts w:cstheme="minorHAnsi"/>
                <w:color w:val="333333"/>
                <w:sz w:val="16"/>
                <w:szCs w:val="16"/>
                <w:shd w:val="clear" w:color="auto" w:fill="FFFFFF"/>
              </w:rPr>
              <w:t>ma, Ján [Recenzent]</w:t>
            </w:r>
            <w:r>
              <w:rPr>
                <w:rFonts w:cstheme="minorHAnsi"/>
                <w:color w:val="333333"/>
                <w:sz w:val="16"/>
                <w:szCs w:val="16"/>
                <w:shd w:val="clear" w:color="auto" w:fill="FFFFFF"/>
              </w:rPr>
              <w:t xml:space="preserve"> – </w:t>
            </w:r>
            <w:r>
              <w:rPr>
                <w:rFonts w:cstheme="minorHAnsi"/>
                <w:color w:val="333333"/>
                <w:sz w:val="16"/>
                <w:szCs w:val="16"/>
                <w:shd w:val="clear" w:color="auto" w:fill="FFFFFF"/>
              </w:rPr>
              <w:t>Nitra</w:t>
            </w:r>
            <w:r>
              <w:rPr>
                <w:rFonts w:cstheme="minorHAnsi"/>
                <w:color w:val="333333"/>
                <w:sz w:val="16"/>
                <w:szCs w:val="16"/>
                <w:shd w:val="clear" w:color="auto" w:fill="FFFFFF"/>
              </w:rPr>
              <w:t xml:space="preserve"> (Slovensko) : </w:t>
            </w:r>
            <w:r>
              <w:rPr>
                <w:rFonts w:cstheme="minorHAnsi"/>
                <w:color w:val="333333"/>
                <w:sz w:val="16"/>
                <w:szCs w:val="16"/>
                <w:shd w:val="clear" w:color="auto" w:fill="FFFFFF"/>
              </w:rPr>
              <w:t>Spoločnosť Božieho Slova, 2003. – 544</w:t>
            </w:r>
            <w:r>
              <w:rPr>
                <w:rFonts w:cstheme="minorHAnsi"/>
                <w:color w:val="333333"/>
                <w:sz w:val="16"/>
                <w:szCs w:val="16"/>
                <w:shd w:val="clear" w:color="auto" w:fill="FFFFFF"/>
              </w:rPr>
              <w:t xml:space="preserve"> s. – ISBN </w:t>
            </w:r>
            <w:r w:rsidR="000051F9" w:rsidRPr="0056571F">
              <w:rPr>
                <w:rFonts w:ascii="Calibri" w:hAnsi="Calibri" w:cs="Calibri"/>
                <w:sz w:val="16"/>
                <w:szCs w:val="16"/>
              </w:rPr>
              <w:t>80-85223-34-1</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290"/>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8" w:anchor="Expl.OCA12!A1" w:history="1">
              <w:r w:rsidR="008D5440">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C9776B" w:rsidRDefault="0056571F">
            <w:pPr>
              <w:pStyle w:val="Textpoznmkypodiarou"/>
              <w:rPr>
                <w:sz w:val="16"/>
                <w:szCs w:val="16"/>
              </w:rPr>
            </w:pPr>
            <w:r>
              <w:rPr>
                <w:sz w:val="16"/>
                <w:szCs w:val="16"/>
              </w:rPr>
              <w:t>monografia / monograph</w:t>
            </w:r>
          </w:p>
          <w:p w:rsidR="00C9776B" w:rsidRDefault="00C9776B">
            <w:pPr>
              <w:spacing w:after="0" w:line="240" w:lineRule="auto"/>
              <w:rPr>
                <w:rFonts w:ascii="Calibri" w:eastAsia="Times New Roman" w:hAnsi="Calibri" w:cs="Calibri"/>
                <w:i/>
                <w:iCs/>
                <w:color w:val="000000"/>
                <w:sz w:val="16"/>
                <w:szCs w:val="16"/>
                <w:lang w:val="en-US"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110"/>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C9776B" w:rsidRPr="008A7967" w:rsidRDefault="00C9776B">
            <w:pPr>
              <w:spacing w:after="0" w:line="240" w:lineRule="auto"/>
              <w:rPr>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765"/>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C9776B" w:rsidRDefault="00FB35F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w:t>
            </w:r>
            <w:r w:rsidR="008D5440">
              <w:rPr>
                <w:rFonts w:ascii="Calibri" w:hAnsi="Calibri" w:cs="Calibri"/>
                <w:color w:val="000000"/>
                <w:sz w:val="16"/>
                <w:szCs w:val="16"/>
                <w:lang w:val="en-US"/>
              </w:rPr>
              <w:t xml:space="preserve"> </w:t>
            </w:r>
            <w:r w:rsidR="007472A8">
              <w:rPr>
                <w:rFonts w:ascii="Calibri" w:hAnsi="Calibri" w:cs="Calibri"/>
                <w:color w:val="000000"/>
                <w:sz w:val="16"/>
                <w:szCs w:val="16"/>
                <w:lang w:val="en-US"/>
              </w:rPr>
              <w:t>Ladislav Bučko</w:t>
            </w:r>
            <w:r>
              <w:rPr>
                <w:rFonts w:ascii="Calibri" w:hAnsi="Calibri" w:cs="Calibri"/>
                <w:color w:val="000000"/>
                <w:sz w:val="16"/>
                <w:szCs w:val="16"/>
                <w:lang w:val="en-US"/>
              </w:rPr>
              <w:t xml:space="preserve"> 100 </w:t>
            </w:r>
            <w:r w:rsidR="008D5440">
              <w:rPr>
                <w:rFonts w:asciiTheme="minorHAnsi" w:hAnsiTheme="minorHAnsi"/>
                <w:color w:val="202124"/>
                <w:sz w:val="16"/>
                <w:szCs w:val="16"/>
                <w:shd w:val="clear" w:color="auto" w:fill="F8F9FA"/>
              </w:rPr>
              <w:t>%</w:t>
            </w:r>
          </w:p>
          <w:p w:rsidR="00C9776B" w:rsidRDefault="00C9776B">
            <w:pPr>
              <w:spacing w:after="0" w:line="240" w:lineRule="auto"/>
              <w:rPr>
                <w:rFonts w:ascii="Calibri" w:eastAsia="Times New Roman" w:hAnsi="Calibri" w:cs="Calibri"/>
                <w:color w:val="000000"/>
                <w:sz w:val="16"/>
                <w:szCs w:val="16"/>
                <w:lang w:val="en-US"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2310"/>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19" w:anchor="'poznamky_explanatory notes'!A1" w:history="1">
              <w:r w:rsidR="008D544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8D5440">
                <w:rPr>
                  <w:rFonts w:ascii="Calibri" w:eastAsia="Times New Roman" w:hAnsi="Calibri" w:cs="Calibri"/>
                  <w:sz w:val="16"/>
                  <w:szCs w:val="16"/>
                  <w:vertAlign w:val="superscript"/>
                  <w:lang w:eastAsia="sk-SK"/>
                </w:rPr>
                <w:t>8</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v slovenskom jazyku / Range up to 200 words in Slovak</w:t>
              </w:r>
              <w:r w:rsidR="008D5440">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C9776B" w:rsidRDefault="002800B5" w:rsidP="009155F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Publikácia sa zaoberá otázkami</w:t>
            </w:r>
            <w:r w:rsidR="000051F9">
              <w:rPr>
                <w:rFonts w:ascii="Calibri" w:eastAsia="Times New Roman" w:hAnsi="Calibri" w:cs="Calibri"/>
                <w:color w:val="000000"/>
                <w:sz w:val="16"/>
                <w:szCs w:val="16"/>
                <w:lang w:eastAsia="sk-SK"/>
              </w:rPr>
              <w:t xml:space="preserve"> </w:t>
            </w:r>
            <w:bookmarkStart w:id="1" w:name="_GoBack"/>
            <w:bookmarkEnd w:id="1"/>
            <w:r w:rsidR="007472A8">
              <w:rPr>
                <w:rFonts w:ascii="Calibri" w:eastAsia="Times New Roman" w:hAnsi="Calibri" w:cs="Calibri"/>
                <w:color w:val="000000"/>
                <w:sz w:val="16"/>
                <w:szCs w:val="16"/>
                <w:lang w:eastAsia="sk-SK"/>
              </w:rPr>
              <w:t>misiológie</w:t>
            </w:r>
            <w:r>
              <w:rPr>
                <w:rFonts w:ascii="Calibri" w:eastAsia="Times New Roman" w:hAnsi="Calibri" w:cs="Calibri"/>
                <w:color w:val="000000"/>
                <w:sz w:val="16"/>
                <w:szCs w:val="16"/>
                <w:lang w:eastAsia="sk-SK"/>
              </w:rPr>
              <w:t xml:space="preserve"> v šiestich samostatných častiach. V prvých troch častiach sa autor venuje biblickým, teologickým a antropologickým východiskám misijnej činnosti, štvrtá časť je sondou do misijných dejín. Piata časť je ladená metodologicky a zaoberá sa modelmi, stratégiami, formami a organizáciou misijnej práce. Posledná časť </w:t>
            </w:r>
            <w:r w:rsidR="009155F7">
              <w:rPr>
                <w:rFonts w:ascii="Calibri" w:eastAsia="Times New Roman" w:hAnsi="Calibri" w:cs="Calibri"/>
                <w:color w:val="000000"/>
                <w:sz w:val="16"/>
                <w:szCs w:val="16"/>
                <w:lang w:eastAsia="sk-SK"/>
              </w:rPr>
              <w:t>je zameraná na syntézu misionárskej spirituality a vniká do otázok súvisiacich s misionárskym povolaním.</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C9776B" w:rsidRDefault="00F450E8">
            <w:pPr>
              <w:spacing w:after="0" w:line="240" w:lineRule="auto"/>
              <w:rPr>
                <w:rFonts w:ascii="Calibri" w:eastAsia="Times New Roman" w:hAnsi="Calibri" w:cs="Calibri"/>
                <w:sz w:val="16"/>
                <w:szCs w:val="16"/>
                <w:lang w:eastAsia="sk-SK"/>
              </w:rPr>
            </w:pPr>
            <w:hyperlink r:id="rId20" w:anchor="'poznamky_explanatory notes'!A1" w:history="1">
              <w:r w:rsidR="008D5440">
                <w:rPr>
                  <w:rFonts w:ascii="Calibri" w:eastAsia="Times New Roman" w:hAnsi="Calibri" w:cs="Calibri"/>
                  <w:sz w:val="16"/>
                  <w:szCs w:val="16"/>
                  <w:lang w:eastAsia="sk-SK"/>
                </w:rPr>
                <w:t xml:space="preserve">OCA16. Anotácia výstupu v anglickom jazyku / Annotation of the output in English </w:t>
              </w:r>
              <w:r w:rsidR="008D5440">
                <w:rPr>
                  <w:rFonts w:ascii="Calibri" w:eastAsia="Times New Roman" w:hAnsi="Calibri" w:cs="Calibri"/>
                  <w:sz w:val="16"/>
                  <w:szCs w:val="16"/>
                  <w:vertAlign w:val="superscript"/>
                  <w:lang w:eastAsia="sk-SK"/>
                </w:rPr>
                <w:t xml:space="preserve"> 9</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C9776B" w:rsidRPr="00FB35F4" w:rsidRDefault="00EC572D">
            <w:pPr>
              <w:spacing w:after="0" w:line="240" w:lineRule="auto"/>
              <w:rPr>
                <w:rFonts w:ascii="Calibri" w:eastAsia="SimSun" w:hAnsi="Calibri" w:cs="Calibri"/>
                <w:sz w:val="16"/>
                <w:szCs w:val="16"/>
                <w:lang w:val="en-GB" w:eastAsia="sk-SK"/>
              </w:rPr>
            </w:pPr>
            <w:r w:rsidRPr="00EC572D">
              <w:rPr>
                <w:rFonts w:cstheme="minorHAnsi"/>
                <w:bCs/>
                <w:color w:val="000000"/>
                <w:sz w:val="16"/>
                <w:szCs w:val="16"/>
                <w:lang w:val="en-GB"/>
              </w:rPr>
              <w:t>The publication deals with missiology issues in six separate sections. In the first three parts, the author deals with the biblical, theological and anthropological basis of mission engagement, the fourth part is a pr</w:t>
            </w:r>
            <w:r w:rsidR="001B327F">
              <w:rPr>
                <w:rFonts w:cstheme="minorHAnsi"/>
                <w:bCs/>
                <w:color w:val="000000"/>
                <w:sz w:val="16"/>
                <w:szCs w:val="16"/>
                <w:lang w:val="en-GB"/>
              </w:rPr>
              <w:t>obe into the history of the Churc</w:t>
            </w:r>
            <w:r w:rsidR="001B327F" w:rsidRPr="001B327F">
              <w:rPr>
                <w:rFonts w:cstheme="minorHAnsi"/>
                <w:bCs/>
                <w:color w:val="000000"/>
                <w:sz w:val="16"/>
                <w:szCs w:val="16"/>
                <w:lang w:val="en-GB"/>
              </w:rPr>
              <w:t>h's</w:t>
            </w:r>
            <w:r w:rsidRPr="00EC572D">
              <w:rPr>
                <w:rFonts w:cstheme="minorHAnsi"/>
                <w:bCs/>
                <w:color w:val="000000"/>
                <w:sz w:val="16"/>
                <w:szCs w:val="16"/>
                <w:lang w:val="en-GB"/>
              </w:rPr>
              <w:t xml:space="preserve"> mission. The fifth part is tuned methodologically and deals with models, strategies, forms and organization of missionary work. The last part focuses on the synthesis of missionary spirituality and leaks into issues related to the missionary vocation.</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0F27E6" w:rsidRPr="000F27E6" w:rsidRDefault="000F27E6" w:rsidP="000F27E6">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1. Justová, Martina. 2005.</w:t>
            </w:r>
            <w:r w:rsidRPr="000F27E6">
              <w:rPr>
                <w:rFonts w:ascii="Trebuchet MS" w:eastAsia="SimSun" w:hAnsi="Trebuchet MS" w:cs="Trebuchet MS"/>
                <w:color w:val="212529"/>
                <w:sz w:val="14"/>
                <w:szCs w:val="14"/>
                <w:shd w:val="clear" w:color="auto" w:fill="FFFFFF"/>
                <w:lang w:eastAsia="sk-SK"/>
              </w:rPr>
              <w:t xml:space="preserve"> </w:t>
            </w:r>
            <w:r w:rsidRPr="000F27E6">
              <w:rPr>
                <w:rFonts w:ascii="Trebuchet MS" w:eastAsia="SimSun" w:hAnsi="Trebuchet MS" w:cs="Trebuchet MS"/>
                <w:i/>
                <w:color w:val="212529"/>
                <w:sz w:val="14"/>
                <w:szCs w:val="14"/>
                <w:shd w:val="clear" w:color="auto" w:fill="FFFFFF"/>
                <w:lang w:eastAsia="sk-SK"/>
              </w:rPr>
              <w:t>Cisár je nahý.</w:t>
            </w:r>
            <w:r>
              <w:rPr>
                <w:rFonts w:ascii="Trebuchet MS" w:eastAsia="SimSun" w:hAnsi="Trebuchet MS" w:cs="Trebuchet MS"/>
                <w:color w:val="212529"/>
                <w:sz w:val="14"/>
                <w:szCs w:val="14"/>
                <w:shd w:val="clear" w:color="auto" w:fill="FFFFFF"/>
                <w:lang w:eastAsia="sk-SK"/>
              </w:rPr>
              <w:t xml:space="preserve"> Bratislava: Oto Nemeth, s. 15,32,84</w:t>
            </w:r>
            <w:r w:rsidRPr="000F27E6">
              <w:rPr>
                <w:rFonts w:ascii="Trebuchet MS" w:eastAsia="SimSun" w:hAnsi="Trebuchet MS" w:cs="Trebuchet MS"/>
                <w:color w:val="212529"/>
                <w:sz w:val="14"/>
                <w:szCs w:val="14"/>
                <w:shd w:val="clear" w:color="auto" w:fill="FFFFFF"/>
                <w:lang w:eastAsia="sk-SK"/>
              </w:rPr>
              <w:t xml:space="preserve">. </w:t>
            </w:r>
          </w:p>
          <w:p w:rsidR="000F27E6" w:rsidRPr="000F27E6" w:rsidRDefault="000F27E6" w:rsidP="000F27E6">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2. Hanobík, František et al. 2006.</w:t>
            </w:r>
            <w:r w:rsidRPr="000F27E6">
              <w:rPr>
                <w:rFonts w:ascii="Trebuchet MS" w:eastAsia="SimSun" w:hAnsi="Trebuchet MS" w:cs="Trebuchet MS"/>
                <w:color w:val="212529"/>
                <w:sz w:val="14"/>
                <w:szCs w:val="14"/>
                <w:shd w:val="clear" w:color="auto" w:fill="FFFFFF"/>
                <w:lang w:eastAsia="sk-SK"/>
              </w:rPr>
              <w:t xml:space="preserve"> </w:t>
            </w:r>
            <w:r w:rsidRPr="000F27E6">
              <w:rPr>
                <w:rFonts w:ascii="Trebuchet MS" w:eastAsia="SimSun" w:hAnsi="Trebuchet MS" w:cs="Trebuchet MS"/>
                <w:i/>
                <w:color w:val="212529"/>
                <w:sz w:val="14"/>
                <w:szCs w:val="14"/>
                <w:shd w:val="clear" w:color="auto" w:fill="FFFFFF"/>
                <w:lang w:eastAsia="sk-SK"/>
              </w:rPr>
              <w:t>Current</w:t>
            </w:r>
            <w:r>
              <w:rPr>
                <w:rFonts w:ascii="Trebuchet MS" w:eastAsia="SimSun" w:hAnsi="Trebuchet MS" w:cs="Trebuchet MS"/>
                <w:i/>
                <w:color w:val="212529"/>
                <w:sz w:val="14"/>
                <w:szCs w:val="14"/>
                <w:shd w:val="clear" w:color="auto" w:fill="FFFFFF"/>
                <w:lang w:eastAsia="sk-SK"/>
              </w:rPr>
              <w:t xml:space="preserve"> problems of social work among R</w:t>
            </w:r>
            <w:r w:rsidRPr="000F27E6">
              <w:rPr>
                <w:rFonts w:ascii="Trebuchet MS" w:eastAsia="SimSun" w:hAnsi="Trebuchet MS" w:cs="Trebuchet MS"/>
                <w:i/>
                <w:color w:val="212529"/>
                <w:sz w:val="14"/>
                <w:szCs w:val="14"/>
                <w:shd w:val="clear" w:color="auto" w:fill="FFFFFF"/>
                <w:lang w:eastAsia="sk-SK"/>
              </w:rPr>
              <w:t>omas: Malnutrition also in the EU?</w:t>
            </w:r>
            <w:r w:rsidRPr="000F27E6">
              <w:rPr>
                <w:rFonts w:ascii="Trebuchet MS" w:eastAsia="SimSun" w:hAnsi="Trebuchet MS" w:cs="Trebuchet MS"/>
                <w:color w:val="212529"/>
                <w:sz w:val="14"/>
                <w:szCs w:val="14"/>
                <w:shd w:val="clear" w:color="auto" w:fill="FFFFFF"/>
                <w:lang w:eastAsia="sk-SK"/>
              </w:rPr>
              <w:t xml:space="preserve"> In: Tropical Public Health / Social Work, č. 3-4, 2006, s. 59.</w:t>
            </w:r>
          </w:p>
          <w:p w:rsidR="000F27E6" w:rsidRPr="000F27E6" w:rsidRDefault="005D6599" w:rsidP="000F27E6">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 xml:space="preserve">3. Dojčár, Martin. 2010. </w:t>
            </w:r>
            <w:r w:rsidR="000F27E6" w:rsidRPr="000F27E6">
              <w:rPr>
                <w:rFonts w:ascii="Trebuchet MS" w:eastAsia="SimSun" w:hAnsi="Trebuchet MS" w:cs="Trebuchet MS"/>
                <w:color w:val="212529"/>
                <w:sz w:val="14"/>
                <w:szCs w:val="14"/>
                <w:shd w:val="clear" w:color="auto" w:fill="FFFFFF"/>
                <w:lang w:eastAsia="sk-SK"/>
              </w:rPr>
              <w:t xml:space="preserve"> </w:t>
            </w:r>
            <w:r w:rsidR="000F27E6" w:rsidRPr="005D6599">
              <w:rPr>
                <w:rFonts w:ascii="Trebuchet MS" w:eastAsia="SimSun" w:hAnsi="Trebuchet MS" w:cs="Trebuchet MS"/>
                <w:i/>
                <w:color w:val="212529"/>
                <w:sz w:val="14"/>
                <w:szCs w:val="14"/>
                <w:shd w:val="clear" w:color="auto" w:fill="FFFFFF"/>
                <w:lang w:eastAsia="sk-SK"/>
              </w:rPr>
              <w:t>Medzináboženský dialóg II.</w:t>
            </w:r>
            <w:r w:rsidR="000F27E6" w:rsidRPr="000F27E6">
              <w:rPr>
                <w:rFonts w:ascii="Trebuchet MS" w:eastAsia="SimSun" w:hAnsi="Trebuchet MS" w:cs="Trebuchet MS"/>
                <w:color w:val="212529"/>
                <w:sz w:val="14"/>
                <w:szCs w:val="14"/>
                <w:shd w:val="clear" w:color="auto" w:fill="FFFFFF"/>
                <w:lang w:eastAsia="sk-SK"/>
              </w:rPr>
              <w:t xml:space="preserve"> Trnava: Pedagogická fak</w:t>
            </w:r>
            <w:r>
              <w:rPr>
                <w:rFonts w:ascii="Trebuchet MS" w:eastAsia="SimSun" w:hAnsi="Trebuchet MS" w:cs="Trebuchet MS"/>
                <w:color w:val="212529"/>
                <w:sz w:val="14"/>
                <w:szCs w:val="14"/>
                <w:shd w:val="clear" w:color="auto" w:fill="FFFFFF"/>
                <w:lang w:eastAsia="sk-SK"/>
              </w:rPr>
              <w:t>ulta Trnavskej univerzity,</w:t>
            </w:r>
            <w:r w:rsidR="000F27E6" w:rsidRPr="000F27E6">
              <w:rPr>
                <w:rFonts w:ascii="Trebuchet MS" w:eastAsia="SimSun" w:hAnsi="Trebuchet MS" w:cs="Trebuchet MS"/>
                <w:color w:val="212529"/>
                <w:sz w:val="14"/>
                <w:szCs w:val="14"/>
                <w:shd w:val="clear" w:color="auto" w:fill="FFFFFF"/>
                <w:lang w:eastAsia="sk-SK"/>
              </w:rPr>
              <w:t xml:space="preserve"> s. 23, 32, 33.</w:t>
            </w:r>
          </w:p>
          <w:p w:rsidR="005D6599" w:rsidRDefault="005D6599" w:rsidP="000F27E6">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4. Poloňová, Jaroslava. 2014.</w:t>
            </w:r>
            <w:r w:rsidRPr="000F27E6">
              <w:rPr>
                <w:rFonts w:ascii="Trebuchet MS" w:eastAsia="SimSun" w:hAnsi="Trebuchet MS" w:cs="Trebuchet MS"/>
                <w:color w:val="212529"/>
                <w:sz w:val="14"/>
                <w:szCs w:val="14"/>
                <w:shd w:val="clear" w:color="auto" w:fill="FFFFFF"/>
                <w:lang w:eastAsia="sk-SK"/>
              </w:rPr>
              <w:t xml:space="preserve"> Nové trendy v misijnej činnosti: evanjelizácia a nová evanjelizácia. In: Acta missiolo</w:t>
            </w:r>
            <w:r>
              <w:rPr>
                <w:rFonts w:ascii="Trebuchet MS" w:eastAsia="SimSun" w:hAnsi="Trebuchet MS" w:cs="Trebuchet MS"/>
                <w:color w:val="212529"/>
                <w:sz w:val="14"/>
                <w:szCs w:val="14"/>
                <w:shd w:val="clear" w:color="auto" w:fill="FFFFFF"/>
                <w:lang w:eastAsia="sk-SK"/>
              </w:rPr>
              <w:t xml:space="preserve">gica, 1/2014, s. 42-47. </w:t>
            </w:r>
          </w:p>
          <w:p w:rsidR="000F27E6" w:rsidRPr="000F27E6" w:rsidRDefault="005D6599" w:rsidP="000F27E6">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5. Mydlová, Anna. 2016</w:t>
            </w:r>
            <w:r w:rsidRPr="005D6599">
              <w:rPr>
                <w:rFonts w:ascii="Trebuchet MS" w:eastAsia="SimSun" w:hAnsi="Trebuchet MS" w:cs="Trebuchet MS"/>
                <w:i/>
                <w:color w:val="212529"/>
                <w:sz w:val="14"/>
                <w:szCs w:val="14"/>
                <w:shd w:val="clear" w:color="auto" w:fill="FFFFFF"/>
                <w:lang w:eastAsia="sk-SK"/>
              </w:rPr>
              <w:t>.</w:t>
            </w:r>
            <w:r w:rsidR="000F27E6" w:rsidRPr="005D6599">
              <w:rPr>
                <w:rFonts w:ascii="Trebuchet MS" w:eastAsia="SimSun" w:hAnsi="Trebuchet MS" w:cs="Trebuchet MS"/>
                <w:i/>
                <w:color w:val="212529"/>
                <w:sz w:val="14"/>
                <w:szCs w:val="14"/>
                <w:shd w:val="clear" w:color="auto" w:fill="FFFFFF"/>
                <w:lang w:eastAsia="sk-SK"/>
              </w:rPr>
              <w:t xml:space="preserve"> Analýza potravinovej bezpečnosti v rozvojovom regióne Sangrelya a Cocalito v Hondurase s dôrazom na misijný aspekt.</w:t>
            </w:r>
            <w:r w:rsidR="000F27E6" w:rsidRPr="000F27E6">
              <w:rPr>
                <w:rFonts w:ascii="Trebuchet MS" w:eastAsia="SimSun" w:hAnsi="Trebuchet MS" w:cs="Trebuchet MS"/>
                <w:color w:val="212529"/>
                <w:sz w:val="14"/>
                <w:szCs w:val="14"/>
                <w:shd w:val="clear" w:color="auto" w:fill="FFFFFF"/>
                <w:lang w:eastAsia="sk-SK"/>
              </w:rPr>
              <w:t xml:space="preserve">  In: Acta missiologica 2/2016, roč. 10, ISSN 1337-7515, s. 73, 74.</w:t>
            </w:r>
          </w:p>
          <w:p w:rsidR="00C9776B" w:rsidRDefault="005D6599" w:rsidP="000F27E6">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6</w:t>
            </w:r>
            <w:r w:rsidR="000F27E6" w:rsidRPr="000F27E6">
              <w:rPr>
                <w:rFonts w:ascii="Trebuchet MS" w:eastAsia="SimSun" w:hAnsi="Trebuchet MS" w:cs="Trebuchet MS"/>
                <w:color w:val="212529"/>
                <w:sz w:val="14"/>
                <w:szCs w:val="14"/>
                <w:shd w:val="clear" w:color="auto" w:fill="FFFFFF"/>
                <w:lang w:eastAsia="sk-SK"/>
              </w:rPr>
              <w:t>.</w:t>
            </w:r>
            <w:r>
              <w:rPr>
                <w:rFonts w:ascii="Trebuchet MS" w:eastAsia="SimSun" w:hAnsi="Trebuchet MS" w:cs="Trebuchet MS"/>
                <w:color w:val="212529"/>
                <w:sz w:val="14"/>
                <w:szCs w:val="14"/>
                <w:shd w:val="clear" w:color="auto" w:fill="FFFFFF"/>
                <w:lang w:eastAsia="sk-SK"/>
              </w:rPr>
              <w:t xml:space="preserve"> Nová, Monika. 2017.</w:t>
            </w:r>
            <w:r w:rsidR="000F27E6" w:rsidRPr="000F27E6">
              <w:rPr>
                <w:rFonts w:ascii="Trebuchet MS" w:eastAsia="SimSun" w:hAnsi="Trebuchet MS" w:cs="Trebuchet MS"/>
                <w:color w:val="212529"/>
                <w:sz w:val="14"/>
                <w:szCs w:val="14"/>
                <w:shd w:val="clear" w:color="auto" w:fill="FFFFFF"/>
                <w:lang w:eastAsia="sk-SK"/>
              </w:rPr>
              <w:t xml:space="preserve"> </w:t>
            </w:r>
            <w:r w:rsidR="000F27E6" w:rsidRPr="005D6599">
              <w:rPr>
                <w:rFonts w:ascii="Trebuchet MS" w:eastAsia="SimSun" w:hAnsi="Trebuchet MS" w:cs="Trebuchet MS"/>
                <w:i/>
                <w:color w:val="212529"/>
                <w:sz w:val="14"/>
                <w:szCs w:val="14"/>
                <w:shd w:val="clear" w:color="auto" w:fill="FFFFFF"/>
                <w:lang w:eastAsia="sk-SK"/>
              </w:rPr>
              <w:t>Specifika odborné a laické zdravotní péče v lokalitě jihovýchodní Ugandy</w:t>
            </w:r>
            <w:r>
              <w:rPr>
                <w:rFonts w:ascii="Trebuchet MS" w:eastAsia="SimSun" w:hAnsi="Trebuchet MS" w:cs="Trebuchet MS"/>
                <w:color w:val="212529"/>
                <w:sz w:val="14"/>
                <w:szCs w:val="14"/>
                <w:shd w:val="clear" w:color="auto" w:fill="FFFFFF"/>
                <w:lang w:eastAsia="sk-SK"/>
              </w:rPr>
              <w:t>.</w:t>
            </w:r>
            <w:r w:rsidR="000F27E6" w:rsidRPr="000F27E6">
              <w:rPr>
                <w:rFonts w:ascii="Trebuchet MS" w:eastAsia="SimSun" w:hAnsi="Trebuchet MS" w:cs="Trebuchet MS"/>
                <w:color w:val="212529"/>
                <w:sz w:val="14"/>
                <w:szCs w:val="14"/>
                <w:shd w:val="clear" w:color="auto" w:fill="FFFFFF"/>
                <w:lang w:eastAsia="sk-SK"/>
              </w:rPr>
              <w:t xml:space="preserve"> In: Acta missiologica 1/2017, </w:t>
            </w:r>
            <w:r>
              <w:rPr>
                <w:rFonts w:ascii="Trebuchet MS" w:eastAsia="SimSun" w:hAnsi="Trebuchet MS" w:cs="Trebuchet MS"/>
                <w:color w:val="212529"/>
                <w:sz w:val="14"/>
                <w:szCs w:val="14"/>
                <w:shd w:val="clear" w:color="auto" w:fill="FFFFFF"/>
                <w:lang w:eastAsia="sk-SK"/>
              </w:rPr>
              <w:t>roč. 11, ISSN 1337-7515, s. 61.</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CF68C2" w:rsidRDefault="001B327F">
            <w:pPr>
              <w:pStyle w:val="PredformtovanHTML"/>
              <w:shd w:val="clear" w:color="auto" w:fill="F8F9FA"/>
              <w:rPr>
                <w:rFonts w:cstheme="minorHAnsi"/>
                <w:bCs/>
                <w:color w:val="000000"/>
                <w:sz w:val="16"/>
                <w:szCs w:val="16"/>
              </w:rPr>
            </w:pPr>
            <w:r>
              <w:rPr>
                <w:rFonts w:ascii="Calibri" w:hAnsi="Calibri" w:cs="Calibri"/>
                <w:color w:val="000000"/>
                <w:sz w:val="16"/>
                <w:szCs w:val="16"/>
              </w:rPr>
              <w:t xml:space="preserve">Publikácia pomáha efektívne a citlivo nastaviť proces misijnej činnosti vzhľadom na cieľové skupiny a kultúru. </w:t>
            </w:r>
          </w:p>
          <w:p w:rsidR="00CF68C2" w:rsidRDefault="00CF68C2">
            <w:pPr>
              <w:pStyle w:val="PredformtovanHTML"/>
              <w:shd w:val="clear" w:color="auto" w:fill="F8F9FA"/>
              <w:rPr>
                <w:rFonts w:cstheme="minorHAnsi"/>
                <w:bCs/>
                <w:color w:val="000000"/>
                <w:sz w:val="16"/>
                <w:szCs w:val="16"/>
              </w:rPr>
            </w:pPr>
          </w:p>
          <w:p w:rsidR="00C9776B" w:rsidRPr="000F27E6" w:rsidRDefault="00A37A90">
            <w:pPr>
              <w:pStyle w:val="PredformtovanHTML"/>
              <w:shd w:val="clear" w:color="auto" w:fill="F8F9FA"/>
              <w:rPr>
                <w:rFonts w:asciiTheme="minorHAnsi" w:hAnsiTheme="minorHAnsi" w:cstheme="minorHAnsi"/>
                <w:color w:val="000000"/>
                <w:sz w:val="16"/>
                <w:szCs w:val="16"/>
              </w:rPr>
            </w:pPr>
            <w:r w:rsidRPr="000F27E6">
              <w:rPr>
                <w:rFonts w:asciiTheme="minorHAnsi" w:hAnsiTheme="minorHAnsi" w:cstheme="minorHAnsi"/>
                <w:bCs/>
                <w:color w:val="000000"/>
                <w:sz w:val="16"/>
                <w:szCs w:val="16"/>
                <w:lang w:val="en-GB"/>
              </w:rPr>
              <w:t>The publication helps to effectively and sensitively set up the mission process with respect to target groups and culture.</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C9776B" w:rsidRDefault="00CF68C2">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Publikačný výstup </w:t>
            </w:r>
            <w:r w:rsidR="00A37A90">
              <w:rPr>
                <w:rFonts w:ascii="Calibri" w:hAnsi="Calibri" w:cs="Calibri"/>
                <w:color w:val="000000"/>
                <w:sz w:val="16"/>
                <w:szCs w:val="16"/>
              </w:rPr>
              <w:t xml:space="preserve">podáva </w:t>
            </w:r>
            <w:r w:rsidR="00192973">
              <w:rPr>
                <w:rFonts w:ascii="Calibri" w:hAnsi="Calibri" w:cs="Calibri"/>
                <w:color w:val="000000"/>
                <w:sz w:val="16"/>
                <w:szCs w:val="16"/>
              </w:rPr>
              <w:t xml:space="preserve">rozsiahly </w:t>
            </w:r>
            <w:r w:rsidR="00A37A90">
              <w:rPr>
                <w:rFonts w:ascii="Calibri" w:hAnsi="Calibri" w:cs="Calibri"/>
                <w:color w:val="000000"/>
                <w:sz w:val="16"/>
                <w:szCs w:val="16"/>
              </w:rPr>
              <w:t>materiál pre vzdelávací proces na edukačných pracoviskách zaoberajúcich sa misiológiou.</w:t>
            </w:r>
          </w:p>
          <w:p w:rsidR="00CF68C2" w:rsidRDefault="00CF68C2">
            <w:pPr>
              <w:pStyle w:val="PredformtovanHTML"/>
              <w:shd w:val="clear" w:color="auto" w:fill="F8F9FA"/>
              <w:rPr>
                <w:rFonts w:ascii="Calibri" w:hAnsi="Calibri" w:cs="Calibri"/>
                <w:color w:val="000000"/>
                <w:sz w:val="16"/>
                <w:szCs w:val="16"/>
              </w:rPr>
            </w:pPr>
          </w:p>
          <w:p w:rsidR="00CF68C2" w:rsidRPr="000A3031" w:rsidRDefault="00A37A90">
            <w:pPr>
              <w:pStyle w:val="PredformtovanHTML"/>
              <w:shd w:val="clear" w:color="auto" w:fill="F8F9FA"/>
              <w:rPr>
                <w:rFonts w:ascii="Calibri" w:hAnsi="Calibri" w:cs="Calibri"/>
                <w:color w:val="000000"/>
                <w:sz w:val="16"/>
                <w:szCs w:val="16"/>
                <w:lang w:val="en-US"/>
              </w:rPr>
            </w:pPr>
            <w:r w:rsidRPr="000A3031">
              <w:rPr>
                <w:rFonts w:ascii="Calibri" w:hAnsi="Calibri" w:cs="Calibri"/>
                <w:color w:val="000000"/>
                <w:sz w:val="16"/>
                <w:szCs w:val="16"/>
                <w:lang w:val="en-US"/>
              </w:rPr>
              <w:t xml:space="preserve">The publication provides </w:t>
            </w:r>
            <w:r w:rsidR="00192973" w:rsidRPr="000A3031">
              <w:rPr>
                <w:rFonts w:ascii="Calibri" w:hAnsi="Calibri" w:cs="Calibri"/>
                <w:color w:val="000000"/>
                <w:sz w:val="16"/>
                <w:szCs w:val="16"/>
                <w:lang w:val="en-US"/>
              </w:rPr>
              <w:t xml:space="preserve">extensive </w:t>
            </w:r>
            <w:r w:rsidRPr="000A3031">
              <w:rPr>
                <w:rFonts w:ascii="Calibri" w:hAnsi="Calibri" w:cs="Calibri"/>
                <w:color w:val="000000"/>
                <w:sz w:val="16"/>
                <w:szCs w:val="16"/>
                <w:lang w:val="en-US"/>
              </w:rPr>
              <w:t>material for the educational process in educational workplaces dealing with missiology.</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bl>
    <w:p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0E8" w:rsidRDefault="00F450E8">
      <w:pPr>
        <w:spacing w:line="240" w:lineRule="auto"/>
      </w:pPr>
      <w:r>
        <w:separator/>
      </w:r>
    </w:p>
  </w:endnote>
  <w:endnote w:type="continuationSeparator" w:id="0">
    <w:p w:rsidR="00F450E8" w:rsidRDefault="00F450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0E8" w:rsidRDefault="00F450E8">
      <w:pPr>
        <w:spacing w:after="0"/>
      </w:pPr>
      <w:r>
        <w:separator/>
      </w:r>
    </w:p>
  </w:footnote>
  <w:footnote w:type="continuationSeparator" w:id="0">
    <w:p w:rsidR="00F450E8" w:rsidRDefault="00F450E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51F9"/>
    <w:rsid w:val="00025C44"/>
    <w:rsid w:val="000A3031"/>
    <w:rsid w:val="000F27E6"/>
    <w:rsid w:val="00190A9C"/>
    <w:rsid w:val="00192973"/>
    <w:rsid w:val="001B327F"/>
    <w:rsid w:val="00211BB7"/>
    <w:rsid w:val="002800B5"/>
    <w:rsid w:val="0031691D"/>
    <w:rsid w:val="00341BE1"/>
    <w:rsid w:val="004C0ADE"/>
    <w:rsid w:val="0056571F"/>
    <w:rsid w:val="005D6599"/>
    <w:rsid w:val="0073261A"/>
    <w:rsid w:val="007472A8"/>
    <w:rsid w:val="00775EAE"/>
    <w:rsid w:val="008A7967"/>
    <w:rsid w:val="008D5440"/>
    <w:rsid w:val="00913958"/>
    <w:rsid w:val="009155F7"/>
    <w:rsid w:val="00A37A90"/>
    <w:rsid w:val="00AC1745"/>
    <w:rsid w:val="00AE2421"/>
    <w:rsid w:val="00AF61AA"/>
    <w:rsid w:val="00C9776B"/>
    <w:rsid w:val="00CD4E00"/>
    <w:rsid w:val="00CF68C2"/>
    <w:rsid w:val="00E91A57"/>
    <w:rsid w:val="00EC572D"/>
    <w:rsid w:val="00F450E8"/>
    <w:rsid w:val="00F95523"/>
    <w:rsid w:val="00FB35F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97DE3"/>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Siln">
    <w:name w:val="Strong"/>
    <w:basedOn w:val="Predvolenpsmoodseku"/>
    <w:uiPriority w:val="22"/>
    <w:qFormat/>
    <w:rsid w:val="008D54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207495">
      <w:bodyDiv w:val="1"/>
      <w:marLeft w:val="0"/>
      <w:marRight w:val="0"/>
      <w:marTop w:val="0"/>
      <w:marBottom w:val="0"/>
      <w:divBdr>
        <w:top w:val="none" w:sz="0" w:space="0" w:color="auto"/>
        <w:left w:val="none" w:sz="0" w:space="0" w:color="auto"/>
        <w:bottom w:val="none" w:sz="0" w:space="0" w:color="auto"/>
        <w:right w:val="none" w:sz="0" w:space="0" w:color="auto"/>
      </w:divBdr>
    </w:div>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1244</Words>
  <Characters>7095</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Lacko</cp:lastModifiedBy>
  <cp:revision>9</cp:revision>
  <dcterms:created xsi:type="dcterms:W3CDTF">2022-05-25T21:16:00Z</dcterms:created>
  <dcterms:modified xsi:type="dcterms:W3CDTF">2023-03-21T09:45:00Z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